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7E" w:rsidRPr="00DC12B1" w:rsidRDefault="0085057E" w:rsidP="0085057E">
      <w:pPr>
        <w:tabs>
          <w:tab w:val="left" w:pos="4095"/>
        </w:tabs>
        <w:jc w:val="center"/>
        <w:outlineLvl w:val="0"/>
        <w:rPr>
          <w:rFonts w:asciiTheme="minorEastAsia" w:eastAsiaTheme="minorEastAsia" w:hAnsiTheme="minorEastAsia"/>
          <w:color w:val="FF0000"/>
          <w:sz w:val="22"/>
          <w:szCs w:val="22"/>
        </w:rPr>
      </w:pPr>
    </w:p>
    <w:p w:rsidR="0085057E" w:rsidRPr="00DC12B1" w:rsidRDefault="004970E3" w:rsidP="0085057E">
      <w:pPr>
        <w:tabs>
          <w:tab w:val="left" w:pos="4095"/>
        </w:tabs>
        <w:jc w:val="center"/>
        <w:outlineLvl w:val="0"/>
        <w:rPr>
          <w:rFonts w:asciiTheme="minorEastAsia" w:eastAsiaTheme="minorEastAsia" w:hAnsiTheme="minorEastAsia"/>
          <w:color w:val="FF0000"/>
          <w:sz w:val="22"/>
          <w:szCs w:val="22"/>
        </w:rPr>
      </w:pPr>
      <w:r w:rsidRPr="00DC12B1">
        <w:rPr>
          <w:rFonts w:asciiTheme="minorEastAsia" w:eastAsiaTheme="minorEastAsia" w:hAnsiTheme="minorEastAsia" w:hint="eastAsia"/>
          <w:noProof/>
        </w:rPr>
        <mc:AlternateContent>
          <mc:Choice Requires="wps">
            <w:drawing>
              <wp:anchor distT="0" distB="0" distL="114300" distR="114300" simplePos="0" relativeHeight="251657728" behindDoc="0" locked="0" layoutInCell="1" allowOverlap="1" wp14:anchorId="5C486B41" wp14:editId="61478A3B">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FE6EA7">
                              <w:rPr>
                                <w:rFonts w:ascii="ＭＳ ゴシック" w:eastAsia="ＭＳ ゴシック" w:hint="eastAsia"/>
                                <w:bCs/>
                                <w:spacing w:val="31"/>
                                <w:kern w:val="0"/>
                                <w:szCs w:val="24"/>
                                <w:fitText w:val="2964" w:id="2066458368"/>
                              </w:rPr>
                              <w:t>組合関係の会議と催</w:t>
                            </w:r>
                            <w:r w:rsidRPr="00FE6EA7">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86B41"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rsidR="0085057E" w:rsidRDefault="0085057E" w:rsidP="0085057E">
                      <w:pPr>
                        <w:pStyle w:val="a3"/>
                        <w:spacing w:line="320" w:lineRule="exact"/>
                        <w:rPr>
                          <w:rFonts w:ascii="ＭＳ ゴシック" w:eastAsia="ＭＳ ゴシック"/>
                          <w:bCs/>
                          <w:szCs w:val="24"/>
                        </w:rPr>
                      </w:pPr>
                      <w:r w:rsidRPr="00FE6EA7">
                        <w:rPr>
                          <w:rFonts w:ascii="ＭＳ ゴシック" w:eastAsia="ＭＳ ゴシック" w:hint="eastAsia"/>
                          <w:bCs/>
                          <w:spacing w:val="31"/>
                          <w:kern w:val="0"/>
                          <w:szCs w:val="24"/>
                          <w:fitText w:val="2964" w:id="2066458368"/>
                        </w:rPr>
                        <w:t>組合関係の会議と催</w:t>
                      </w:r>
                      <w:r w:rsidRPr="00FE6EA7">
                        <w:rPr>
                          <w:rFonts w:ascii="ＭＳ ゴシック" w:eastAsia="ＭＳ ゴシック" w:hint="eastAsia"/>
                          <w:bCs/>
                          <w:spacing w:val="3"/>
                          <w:kern w:val="0"/>
                          <w:szCs w:val="24"/>
                          <w:fitText w:val="2964" w:id="2066458368"/>
                        </w:rPr>
                        <w:t>事</w:t>
                      </w:r>
                    </w:p>
                  </w:txbxContent>
                </v:textbox>
              </v:roundrect>
            </w:pict>
          </mc:Fallback>
        </mc:AlternateContent>
      </w:r>
    </w:p>
    <w:p w:rsidR="0085057E" w:rsidRPr="00DC12B1" w:rsidRDefault="0085057E" w:rsidP="0085057E">
      <w:pPr>
        <w:tabs>
          <w:tab w:val="left" w:pos="4095"/>
        </w:tabs>
        <w:jc w:val="center"/>
        <w:outlineLvl w:val="0"/>
        <w:rPr>
          <w:rFonts w:asciiTheme="minorEastAsia" w:eastAsiaTheme="minorEastAsia" w:hAnsiTheme="minorEastAsia"/>
          <w:color w:val="FF0000"/>
          <w:sz w:val="22"/>
          <w:szCs w:val="22"/>
        </w:rPr>
      </w:pPr>
    </w:p>
    <w:p w:rsidR="0085057E" w:rsidRPr="00DC12B1" w:rsidRDefault="0085057E" w:rsidP="0085057E">
      <w:pPr>
        <w:rPr>
          <w:rFonts w:asciiTheme="minorEastAsia" w:eastAsiaTheme="minorEastAsia" w:hAnsiTheme="minorEastAsia"/>
          <w:b/>
          <w:sz w:val="20"/>
          <w:szCs w:val="20"/>
        </w:rPr>
      </w:pPr>
      <w:r w:rsidRPr="00DC12B1">
        <w:rPr>
          <w:rFonts w:asciiTheme="minorEastAsia" w:eastAsiaTheme="minorEastAsia" w:hAnsiTheme="minorEastAsia" w:hint="eastAsia"/>
          <w:b/>
          <w:sz w:val="20"/>
          <w:szCs w:val="20"/>
        </w:rPr>
        <w:t>〔</w:t>
      </w:r>
      <w:r w:rsidRPr="00DC12B1">
        <w:rPr>
          <w:rFonts w:asciiTheme="minorEastAsia" w:eastAsiaTheme="minorEastAsia" w:hAnsiTheme="minorEastAsia"/>
          <w:b/>
          <w:sz w:val="20"/>
          <w:szCs w:val="20"/>
        </w:rPr>
        <w:t>201</w:t>
      </w:r>
      <w:r w:rsidR="005B6282" w:rsidRPr="00DC12B1">
        <w:rPr>
          <w:rFonts w:asciiTheme="minorEastAsia" w:eastAsiaTheme="minorEastAsia" w:hAnsiTheme="minorEastAsia" w:hint="eastAsia"/>
          <w:b/>
          <w:sz w:val="20"/>
          <w:szCs w:val="20"/>
        </w:rPr>
        <w:t>7</w:t>
      </w:r>
      <w:r w:rsidR="0004536B" w:rsidRPr="00DC12B1">
        <w:rPr>
          <w:rFonts w:asciiTheme="minorEastAsia" w:eastAsiaTheme="minorEastAsia" w:hAnsiTheme="minorEastAsia" w:hint="eastAsia"/>
          <w:b/>
          <w:sz w:val="20"/>
          <w:szCs w:val="20"/>
        </w:rPr>
        <w:t>年</w:t>
      </w:r>
      <w:r w:rsidR="00DD718D" w:rsidRPr="00DC12B1">
        <w:rPr>
          <w:rFonts w:asciiTheme="minorEastAsia" w:eastAsiaTheme="minorEastAsia" w:hAnsiTheme="minorEastAsia" w:hint="eastAsia"/>
          <w:b/>
          <w:sz w:val="20"/>
          <w:szCs w:val="20"/>
        </w:rPr>
        <w:t>4月</w:t>
      </w:r>
      <w:r w:rsidRPr="00DC12B1">
        <w:rPr>
          <w:rFonts w:asciiTheme="minorEastAsia" w:eastAsiaTheme="minorEastAsia" w:hAnsiTheme="minorEastAsia" w:hint="eastAsia"/>
          <w:b/>
          <w:sz w:val="20"/>
          <w:szCs w:val="20"/>
        </w:rPr>
        <w:t>〕</w:t>
      </w:r>
    </w:p>
    <w:p w:rsidR="00A01FBB" w:rsidRPr="00DC12B1" w:rsidRDefault="00A01FBB" w:rsidP="00A01FBB">
      <w:pPr>
        <w:tabs>
          <w:tab w:val="left" w:pos="-2951"/>
          <w:tab w:val="left" w:pos="1362"/>
        </w:tabs>
        <w:spacing w:before="120"/>
        <w:ind w:left="1134" w:hanging="1128"/>
        <w:rPr>
          <w:rFonts w:asciiTheme="minorEastAsia" w:eastAsiaTheme="minorEastAsia" w:hAnsiTheme="minorEastAsia"/>
          <w:sz w:val="20"/>
          <w:szCs w:val="20"/>
          <w:bdr w:val="single" w:sz="4" w:space="0" w:color="auto" w:frame="1"/>
        </w:rPr>
      </w:pPr>
      <w:r w:rsidRPr="00DC12B1">
        <w:rPr>
          <w:rFonts w:asciiTheme="minorEastAsia" w:eastAsiaTheme="minorEastAsia" w:hAnsiTheme="minorEastAsia" w:hint="eastAsia"/>
          <w:sz w:val="20"/>
          <w:szCs w:val="20"/>
          <w:bdr w:val="single" w:sz="4" w:space="0" w:color="auto" w:frame="1"/>
        </w:rPr>
        <w:t xml:space="preserve">　 </w:t>
      </w:r>
      <w:r w:rsidR="00217C34" w:rsidRPr="00DC12B1">
        <w:rPr>
          <w:rFonts w:asciiTheme="minorEastAsia" w:eastAsiaTheme="minorEastAsia" w:hAnsiTheme="minorEastAsia"/>
          <w:sz w:val="20"/>
          <w:szCs w:val="20"/>
          <w:bdr w:val="single" w:sz="4" w:space="0" w:color="auto" w:frame="1"/>
        </w:rPr>
        <w:t>5</w:t>
      </w:r>
      <w:r w:rsidRPr="00DC12B1">
        <w:rPr>
          <w:rFonts w:asciiTheme="minorEastAsia" w:eastAsiaTheme="minorEastAsia" w:hAnsiTheme="minorEastAsia" w:hint="eastAsia"/>
          <w:sz w:val="20"/>
          <w:szCs w:val="20"/>
          <w:bdr w:val="single" w:sz="4" w:space="0" w:color="auto" w:frame="1"/>
        </w:rPr>
        <w:t>日（</w:t>
      </w:r>
      <w:r w:rsidR="00C12293" w:rsidRPr="00DC12B1">
        <w:rPr>
          <w:rFonts w:asciiTheme="minorEastAsia" w:eastAsiaTheme="minorEastAsia" w:hAnsiTheme="minorEastAsia" w:hint="eastAsia"/>
          <w:sz w:val="20"/>
          <w:szCs w:val="20"/>
          <w:bdr w:val="single" w:sz="4" w:space="0" w:color="auto" w:frame="1"/>
        </w:rPr>
        <w:t>水</w:t>
      </w:r>
      <w:r w:rsidRPr="00DC12B1">
        <w:rPr>
          <w:rFonts w:asciiTheme="minorEastAsia" w:eastAsiaTheme="minorEastAsia" w:hAnsiTheme="minorEastAsia" w:hint="eastAsia"/>
          <w:sz w:val="20"/>
          <w:szCs w:val="20"/>
          <w:bdr w:val="single" w:sz="4" w:space="0" w:color="auto" w:frame="1"/>
        </w:rPr>
        <w:t>）</w:t>
      </w:r>
    </w:p>
    <w:p w:rsidR="00C12293" w:rsidRPr="00DC12B1" w:rsidRDefault="00C12293" w:rsidP="00C12293">
      <w:pPr>
        <w:tabs>
          <w:tab w:val="left" w:pos="720"/>
        </w:tabs>
        <w:ind w:left="720" w:hangingChars="360" w:hanging="720"/>
        <w:rPr>
          <w:rFonts w:asciiTheme="minorEastAsia" w:eastAsiaTheme="minorEastAsia" w:hAnsiTheme="minorEastAsia"/>
          <w:sz w:val="20"/>
          <w:szCs w:val="20"/>
        </w:rPr>
      </w:pPr>
      <w:r w:rsidRPr="00DC12B1">
        <w:rPr>
          <w:rFonts w:asciiTheme="minorEastAsia" w:eastAsiaTheme="minorEastAsia" w:hAnsiTheme="minorEastAsia" w:hint="eastAsia"/>
          <w:sz w:val="20"/>
          <w:szCs w:val="20"/>
        </w:rPr>
        <w:t>（大阪）大阪税関 大手前出張所担当官が来所されヒヤリングが行われた。</w:t>
      </w:r>
    </w:p>
    <w:p w:rsidR="00A01FBB" w:rsidRPr="00DC12B1" w:rsidRDefault="00A01FBB" w:rsidP="00A01FBB">
      <w:pPr>
        <w:tabs>
          <w:tab w:val="left" w:pos="-2951"/>
          <w:tab w:val="left" w:pos="1362"/>
        </w:tabs>
        <w:spacing w:before="120"/>
        <w:ind w:left="1134" w:hanging="1128"/>
        <w:rPr>
          <w:rFonts w:asciiTheme="minorEastAsia" w:eastAsiaTheme="minorEastAsia" w:hAnsiTheme="minorEastAsia"/>
          <w:sz w:val="20"/>
          <w:szCs w:val="20"/>
          <w:bdr w:val="single" w:sz="4" w:space="0" w:color="auto" w:frame="1"/>
        </w:rPr>
      </w:pPr>
      <w:r w:rsidRPr="00DC12B1">
        <w:rPr>
          <w:rFonts w:asciiTheme="minorEastAsia" w:eastAsiaTheme="minorEastAsia" w:hAnsiTheme="minorEastAsia" w:hint="eastAsia"/>
          <w:sz w:val="20"/>
          <w:szCs w:val="20"/>
          <w:bdr w:val="single" w:sz="4" w:space="0" w:color="auto" w:frame="1"/>
        </w:rPr>
        <w:t xml:space="preserve">　</w:t>
      </w:r>
      <w:r w:rsidR="00C7155E" w:rsidRPr="00DC12B1">
        <w:rPr>
          <w:rFonts w:asciiTheme="minorEastAsia" w:eastAsiaTheme="minorEastAsia" w:hAnsiTheme="minorEastAsia" w:hint="eastAsia"/>
          <w:sz w:val="20"/>
          <w:szCs w:val="20"/>
          <w:bdr w:val="single" w:sz="4" w:space="0" w:color="auto" w:frame="1"/>
        </w:rPr>
        <w:t>12</w:t>
      </w:r>
      <w:r w:rsidRPr="00DC12B1">
        <w:rPr>
          <w:rFonts w:asciiTheme="minorEastAsia" w:eastAsiaTheme="minorEastAsia" w:hAnsiTheme="minorEastAsia" w:hint="eastAsia"/>
          <w:sz w:val="20"/>
          <w:szCs w:val="20"/>
          <w:bdr w:val="single" w:sz="4" w:space="0" w:color="auto" w:frame="1"/>
        </w:rPr>
        <w:t>日（</w:t>
      </w:r>
      <w:r w:rsidR="003B0B7A" w:rsidRPr="00DC12B1">
        <w:rPr>
          <w:rFonts w:asciiTheme="minorEastAsia" w:eastAsiaTheme="minorEastAsia" w:hAnsiTheme="minorEastAsia" w:hint="eastAsia"/>
          <w:sz w:val="20"/>
          <w:szCs w:val="20"/>
          <w:bdr w:val="single" w:sz="4" w:space="0" w:color="auto" w:frame="1"/>
        </w:rPr>
        <w:t>水</w:t>
      </w:r>
      <w:r w:rsidRPr="00DC12B1">
        <w:rPr>
          <w:rFonts w:asciiTheme="minorEastAsia" w:eastAsiaTheme="minorEastAsia" w:hAnsiTheme="minorEastAsia" w:hint="eastAsia"/>
          <w:sz w:val="20"/>
          <w:szCs w:val="20"/>
          <w:bdr w:val="single" w:sz="4" w:space="0" w:color="auto" w:frame="1"/>
        </w:rPr>
        <w:t>）</w:t>
      </w:r>
    </w:p>
    <w:p w:rsidR="00A01FBB" w:rsidRPr="00DC12B1" w:rsidRDefault="00A01FBB" w:rsidP="00A01FBB">
      <w:pPr>
        <w:tabs>
          <w:tab w:val="left" w:pos="720"/>
        </w:tabs>
        <w:ind w:left="720" w:hangingChars="360" w:hanging="720"/>
        <w:rPr>
          <w:rFonts w:asciiTheme="minorEastAsia" w:eastAsiaTheme="minorEastAsia" w:hAnsiTheme="minorEastAsia"/>
          <w:sz w:val="20"/>
        </w:rPr>
      </w:pPr>
      <w:r w:rsidRPr="00DC12B1">
        <w:rPr>
          <w:rFonts w:asciiTheme="minorEastAsia" w:eastAsiaTheme="minorEastAsia" w:hAnsiTheme="minorEastAsia" w:hint="eastAsia"/>
          <w:sz w:val="20"/>
          <w:szCs w:val="20"/>
        </w:rPr>
        <w:t>（東京）</w:t>
      </w:r>
      <w:r w:rsidR="003B0B7A" w:rsidRPr="00DC12B1">
        <w:rPr>
          <w:rFonts w:asciiTheme="minorEastAsia" w:eastAsiaTheme="minorEastAsia" w:hAnsiTheme="minorEastAsia" w:hint="eastAsia"/>
          <w:sz w:val="20"/>
          <w:szCs w:val="20"/>
        </w:rPr>
        <w:t>東海大学海洋学部の石原教授が来所され最近の繊維貿易の動向と繊維関連物流事情等についてインタビュー</w:t>
      </w:r>
      <w:r w:rsidR="00C7155E" w:rsidRPr="00DC12B1">
        <w:rPr>
          <w:rFonts w:asciiTheme="minorEastAsia" w:eastAsiaTheme="minorEastAsia" w:hAnsiTheme="minorEastAsia" w:hint="eastAsia"/>
          <w:sz w:val="20"/>
          <w:szCs w:val="20"/>
        </w:rPr>
        <w:t>が行われた。</w:t>
      </w:r>
    </w:p>
    <w:p w:rsidR="003811F6" w:rsidRPr="00DC12B1" w:rsidRDefault="003811F6" w:rsidP="003811F6">
      <w:pPr>
        <w:tabs>
          <w:tab w:val="left" w:pos="-2951"/>
          <w:tab w:val="left" w:pos="1362"/>
        </w:tabs>
        <w:spacing w:before="120"/>
        <w:ind w:left="1134" w:hanging="1128"/>
        <w:rPr>
          <w:rFonts w:asciiTheme="minorEastAsia" w:eastAsiaTheme="minorEastAsia" w:hAnsiTheme="minorEastAsia"/>
          <w:sz w:val="20"/>
          <w:szCs w:val="20"/>
          <w:bdr w:val="single" w:sz="4" w:space="0" w:color="auto" w:frame="1"/>
        </w:rPr>
      </w:pPr>
      <w:r w:rsidRPr="00DC12B1">
        <w:rPr>
          <w:rFonts w:asciiTheme="minorEastAsia" w:eastAsiaTheme="minorEastAsia" w:hAnsiTheme="minorEastAsia" w:hint="eastAsia"/>
          <w:sz w:val="20"/>
          <w:szCs w:val="20"/>
          <w:bdr w:val="single" w:sz="4" w:space="0" w:color="auto" w:frame="1"/>
        </w:rPr>
        <w:t xml:space="preserve">　</w:t>
      </w:r>
      <w:r w:rsidR="009141A5" w:rsidRPr="00DC12B1">
        <w:rPr>
          <w:rFonts w:asciiTheme="minorEastAsia" w:eastAsiaTheme="minorEastAsia" w:hAnsiTheme="minorEastAsia"/>
          <w:sz w:val="20"/>
          <w:szCs w:val="20"/>
          <w:bdr w:val="single" w:sz="4" w:space="0" w:color="auto" w:frame="1"/>
        </w:rPr>
        <w:t>1</w:t>
      </w:r>
      <w:r w:rsidR="005B6282" w:rsidRPr="00DC12B1">
        <w:rPr>
          <w:rFonts w:asciiTheme="minorEastAsia" w:eastAsiaTheme="minorEastAsia" w:hAnsiTheme="minorEastAsia"/>
          <w:sz w:val="20"/>
          <w:szCs w:val="20"/>
          <w:bdr w:val="single" w:sz="4" w:space="0" w:color="auto" w:frame="1"/>
        </w:rPr>
        <w:t>4</w:t>
      </w:r>
      <w:r w:rsidRPr="00DC12B1">
        <w:rPr>
          <w:rFonts w:asciiTheme="minorEastAsia" w:eastAsiaTheme="minorEastAsia" w:hAnsiTheme="minorEastAsia" w:hint="eastAsia"/>
          <w:sz w:val="20"/>
          <w:szCs w:val="20"/>
          <w:bdr w:val="single" w:sz="4" w:space="0" w:color="auto" w:frame="1"/>
        </w:rPr>
        <w:t>日（</w:t>
      </w:r>
      <w:r w:rsidR="009141A5" w:rsidRPr="00DC12B1">
        <w:rPr>
          <w:rFonts w:asciiTheme="minorEastAsia" w:eastAsiaTheme="minorEastAsia" w:hAnsiTheme="minorEastAsia" w:hint="eastAsia"/>
          <w:sz w:val="20"/>
          <w:szCs w:val="20"/>
          <w:bdr w:val="single" w:sz="4" w:space="0" w:color="auto" w:frame="1"/>
        </w:rPr>
        <w:t>金</w:t>
      </w:r>
      <w:r w:rsidRPr="00DC12B1">
        <w:rPr>
          <w:rFonts w:asciiTheme="minorEastAsia" w:eastAsiaTheme="minorEastAsia" w:hAnsiTheme="minorEastAsia" w:hint="eastAsia"/>
          <w:sz w:val="20"/>
          <w:szCs w:val="20"/>
          <w:bdr w:val="single" w:sz="4" w:space="0" w:color="auto" w:frame="1"/>
        </w:rPr>
        <w:t>）</w:t>
      </w:r>
    </w:p>
    <w:p w:rsidR="003811F6" w:rsidRPr="00DC12B1" w:rsidRDefault="003811F6" w:rsidP="003811F6">
      <w:pPr>
        <w:tabs>
          <w:tab w:val="left" w:pos="900"/>
        </w:tabs>
        <w:ind w:left="900" w:hangingChars="450" w:hanging="900"/>
        <w:rPr>
          <w:rFonts w:asciiTheme="minorEastAsia" w:eastAsiaTheme="minorEastAsia" w:hAnsiTheme="minorEastAsia"/>
          <w:sz w:val="20"/>
          <w:szCs w:val="20"/>
        </w:rPr>
      </w:pPr>
      <w:r w:rsidRPr="00DC12B1">
        <w:rPr>
          <w:rFonts w:asciiTheme="minorEastAsia" w:eastAsiaTheme="minorEastAsia" w:hAnsiTheme="minorEastAsia" w:hint="eastAsia"/>
          <w:sz w:val="20"/>
          <w:szCs w:val="20"/>
        </w:rPr>
        <w:t>（東京）高橋公認会計士による会計監査が行われた。</w:t>
      </w:r>
    </w:p>
    <w:p w:rsidR="003E3147" w:rsidRPr="00DC12B1" w:rsidRDefault="003E3147" w:rsidP="003E3147">
      <w:pPr>
        <w:tabs>
          <w:tab w:val="left" w:pos="1362"/>
        </w:tabs>
        <w:ind w:left="1254" w:hangingChars="627" w:hanging="1254"/>
        <w:rPr>
          <w:rFonts w:asciiTheme="minorEastAsia" w:eastAsiaTheme="minorEastAsia" w:hAnsiTheme="minorEastAsia"/>
          <w:sz w:val="20"/>
          <w:szCs w:val="20"/>
        </w:rPr>
      </w:pPr>
      <w:r w:rsidRPr="00DC12B1">
        <w:rPr>
          <w:rFonts w:asciiTheme="minorEastAsia" w:eastAsiaTheme="minorEastAsia" w:hAnsiTheme="minorEastAsia" w:hint="eastAsia"/>
          <w:sz w:val="20"/>
          <w:szCs w:val="20"/>
          <w:bdr w:val="single" w:sz="4" w:space="0" w:color="auto" w:frame="1"/>
        </w:rPr>
        <w:t xml:space="preserve">　20日（木）</w:t>
      </w:r>
    </w:p>
    <w:p w:rsidR="003E3147" w:rsidRPr="00506CD7" w:rsidRDefault="003E3147" w:rsidP="003E3147">
      <w:pPr>
        <w:tabs>
          <w:tab w:val="left" w:pos="720"/>
        </w:tabs>
        <w:ind w:left="720" w:hangingChars="360" w:hanging="720"/>
        <w:rPr>
          <w:rFonts w:asciiTheme="minorEastAsia" w:eastAsiaTheme="minorEastAsia" w:hAnsiTheme="minorEastAsia"/>
          <w:spacing w:val="-4"/>
          <w:sz w:val="20"/>
          <w:szCs w:val="20"/>
        </w:rPr>
      </w:pPr>
      <w:r w:rsidRPr="00DC12B1">
        <w:rPr>
          <w:rFonts w:asciiTheme="minorEastAsia" w:eastAsiaTheme="minorEastAsia" w:hAnsiTheme="minorEastAsia" w:hint="eastAsia"/>
          <w:sz w:val="20"/>
          <w:szCs w:val="20"/>
        </w:rPr>
        <w:t>（大阪）「講演会」が輸出組合、輸入組合、テキスタイル倶楽部の3団体共催で開催され、JUKI</w:t>
      </w:r>
      <w:r w:rsidRPr="00506CD7">
        <w:rPr>
          <w:rFonts w:asciiTheme="minorEastAsia" w:eastAsiaTheme="minorEastAsia" w:hAnsiTheme="minorEastAsia" w:hint="eastAsia"/>
          <w:spacing w:val="-4"/>
          <w:sz w:val="20"/>
          <w:szCs w:val="20"/>
        </w:rPr>
        <w:t>株式会社・</w:t>
      </w:r>
      <w:r w:rsidR="0047435A" w:rsidRPr="00506CD7">
        <w:rPr>
          <w:rFonts w:asciiTheme="minorEastAsia" w:eastAsiaTheme="minorEastAsia" w:hAnsiTheme="minorEastAsia" w:hint="eastAsia"/>
          <w:spacing w:val="-4"/>
          <w:sz w:val="20"/>
          <w:szCs w:val="20"/>
        </w:rPr>
        <w:t>本間</w:t>
      </w:r>
      <w:r w:rsidR="0047435A" w:rsidRPr="00506CD7">
        <w:rPr>
          <w:rFonts w:asciiTheme="minorEastAsia" w:eastAsiaTheme="minorEastAsia" w:hAnsiTheme="minorEastAsia"/>
          <w:spacing w:val="-4"/>
          <w:sz w:val="20"/>
          <w:szCs w:val="20"/>
        </w:rPr>
        <w:t>君雄</w:t>
      </w:r>
      <w:r w:rsidR="00506CD7" w:rsidRPr="00506CD7">
        <w:rPr>
          <w:rFonts w:asciiTheme="minorEastAsia" w:eastAsiaTheme="minorEastAsia" w:hAnsiTheme="minorEastAsia" w:hint="eastAsia"/>
          <w:spacing w:val="-4"/>
          <w:sz w:val="20"/>
          <w:szCs w:val="20"/>
        </w:rPr>
        <w:t>氏</w:t>
      </w:r>
      <w:r w:rsidRPr="00506CD7">
        <w:rPr>
          <w:rFonts w:asciiTheme="minorEastAsia" w:eastAsiaTheme="minorEastAsia" w:hAnsiTheme="minorEastAsia" w:hint="eastAsia"/>
          <w:spacing w:val="-4"/>
          <w:sz w:val="20"/>
          <w:szCs w:val="20"/>
        </w:rPr>
        <w:t>を講師に迎え「</w:t>
      </w:r>
      <w:r w:rsidR="0047435A" w:rsidRPr="00506CD7">
        <w:rPr>
          <w:rFonts w:asciiTheme="minorEastAsia" w:eastAsiaTheme="minorEastAsia" w:hAnsiTheme="minorEastAsia" w:hint="eastAsia"/>
          <w:spacing w:val="-4"/>
          <w:sz w:val="20"/>
          <w:szCs w:val="20"/>
        </w:rPr>
        <w:t>ミシンメーカーから見たアセアンの縫製事情セミナー</w:t>
      </w:r>
      <w:r w:rsidRPr="00506CD7">
        <w:rPr>
          <w:rFonts w:asciiTheme="minorEastAsia" w:eastAsiaTheme="minorEastAsia" w:hAnsiTheme="minorEastAsia" w:hint="eastAsia"/>
          <w:spacing w:val="-4"/>
          <w:sz w:val="20"/>
          <w:szCs w:val="20"/>
        </w:rPr>
        <w:t>」と題して講演があり、組合員</w:t>
      </w:r>
      <w:r w:rsidR="00B47396" w:rsidRPr="00506CD7">
        <w:rPr>
          <w:rFonts w:asciiTheme="minorEastAsia" w:eastAsiaTheme="minorEastAsia" w:hAnsiTheme="minorEastAsia" w:hint="eastAsia"/>
          <w:spacing w:val="-4"/>
          <w:sz w:val="20"/>
          <w:szCs w:val="20"/>
        </w:rPr>
        <w:t>40</w:t>
      </w:r>
      <w:r w:rsidRPr="00506CD7">
        <w:rPr>
          <w:rFonts w:asciiTheme="minorEastAsia" w:eastAsiaTheme="minorEastAsia" w:hAnsiTheme="minorEastAsia" w:hint="eastAsia"/>
          <w:spacing w:val="-4"/>
          <w:sz w:val="20"/>
          <w:szCs w:val="20"/>
        </w:rPr>
        <w:t>名が聴講された。</w:t>
      </w:r>
    </w:p>
    <w:p w:rsidR="00540667" w:rsidRPr="00DC12B1" w:rsidRDefault="00540667" w:rsidP="00540667">
      <w:pPr>
        <w:tabs>
          <w:tab w:val="left" w:pos="720"/>
        </w:tabs>
        <w:ind w:left="720" w:hangingChars="360" w:hanging="720"/>
        <w:rPr>
          <w:rFonts w:asciiTheme="minorEastAsia" w:eastAsiaTheme="minorEastAsia" w:hAnsiTheme="minorEastAsia"/>
          <w:sz w:val="20"/>
          <w:szCs w:val="20"/>
        </w:rPr>
      </w:pPr>
      <w:r w:rsidRPr="00DC12B1">
        <w:rPr>
          <w:rFonts w:asciiTheme="minorEastAsia" w:eastAsiaTheme="minorEastAsia" w:hAnsiTheme="minorEastAsia" w:hint="eastAsia"/>
          <w:sz w:val="20"/>
          <w:szCs w:val="20"/>
          <w:bdr w:val="single" w:sz="4" w:space="0" w:color="auto" w:frame="1"/>
        </w:rPr>
        <w:t xml:space="preserve">　21日（</w:t>
      </w:r>
      <w:r w:rsidR="005B6282" w:rsidRPr="00DC12B1">
        <w:rPr>
          <w:rFonts w:asciiTheme="minorEastAsia" w:eastAsiaTheme="minorEastAsia" w:hAnsiTheme="minorEastAsia" w:hint="eastAsia"/>
          <w:sz w:val="20"/>
          <w:szCs w:val="20"/>
          <w:bdr w:val="single" w:sz="4" w:space="0" w:color="auto" w:frame="1"/>
        </w:rPr>
        <w:t>金</w:t>
      </w:r>
      <w:r w:rsidRPr="00DC12B1">
        <w:rPr>
          <w:rFonts w:asciiTheme="minorEastAsia" w:eastAsiaTheme="minorEastAsia" w:hAnsiTheme="minorEastAsia" w:hint="eastAsia"/>
          <w:sz w:val="20"/>
          <w:szCs w:val="20"/>
          <w:bdr w:val="single" w:sz="4" w:space="0" w:color="auto" w:frame="1"/>
        </w:rPr>
        <w:t>）</w:t>
      </w:r>
    </w:p>
    <w:p w:rsidR="00540667" w:rsidRPr="00DC12B1" w:rsidRDefault="00540667" w:rsidP="00540667">
      <w:pPr>
        <w:tabs>
          <w:tab w:val="left" w:pos="720"/>
        </w:tabs>
        <w:rPr>
          <w:rFonts w:asciiTheme="minorEastAsia" w:eastAsiaTheme="minorEastAsia" w:hAnsiTheme="minorEastAsia"/>
          <w:sz w:val="20"/>
          <w:szCs w:val="20"/>
        </w:rPr>
      </w:pPr>
      <w:r w:rsidRPr="00DC12B1">
        <w:rPr>
          <w:rFonts w:asciiTheme="minorEastAsia" w:eastAsiaTheme="minorEastAsia" w:hAnsiTheme="minorEastAsia" w:hint="eastAsia"/>
          <w:sz w:val="20"/>
          <w:szCs w:val="20"/>
        </w:rPr>
        <w:t>（大阪）「201</w:t>
      </w:r>
      <w:r w:rsidR="005B6282" w:rsidRPr="00DC12B1">
        <w:rPr>
          <w:rFonts w:asciiTheme="minorEastAsia" w:eastAsiaTheme="minorEastAsia" w:hAnsiTheme="minorEastAsia" w:hint="eastAsia"/>
          <w:sz w:val="20"/>
          <w:szCs w:val="20"/>
        </w:rPr>
        <w:t>6</w:t>
      </w:r>
      <w:r w:rsidRPr="00DC12B1">
        <w:rPr>
          <w:rFonts w:asciiTheme="minorEastAsia" w:eastAsiaTheme="minorEastAsia" w:hAnsiTheme="minorEastAsia" w:hint="eastAsia"/>
          <w:sz w:val="20"/>
          <w:szCs w:val="20"/>
        </w:rPr>
        <w:t>年度監事会」が開催され会計監査が行われた。</w:t>
      </w:r>
    </w:p>
    <w:p w:rsidR="00CE3503" w:rsidRPr="00DC12B1" w:rsidRDefault="00CE3503" w:rsidP="00CE3503">
      <w:pPr>
        <w:tabs>
          <w:tab w:val="left" w:pos="1362"/>
        </w:tabs>
        <w:ind w:left="1254" w:hangingChars="627" w:hanging="1254"/>
        <w:rPr>
          <w:rFonts w:asciiTheme="minorEastAsia" w:eastAsiaTheme="minorEastAsia" w:hAnsiTheme="minorEastAsia"/>
          <w:sz w:val="20"/>
          <w:szCs w:val="20"/>
          <w:bdr w:val="single" w:sz="4" w:space="0" w:color="auto" w:frame="1"/>
        </w:rPr>
      </w:pPr>
      <w:r w:rsidRPr="00DC12B1">
        <w:rPr>
          <w:rFonts w:asciiTheme="minorEastAsia" w:eastAsiaTheme="minorEastAsia" w:hAnsiTheme="minorEastAsia" w:hint="eastAsia"/>
          <w:sz w:val="20"/>
          <w:szCs w:val="20"/>
          <w:bdr w:val="single" w:sz="4" w:space="0" w:color="auto" w:frame="1"/>
        </w:rPr>
        <w:t xml:space="preserve">　2</w:t>
      </w:r>
      <w:r w:rsidR="00CE7DBF" w:rsidRPr="00DC12B1">
        <w:rPr>
          <w:rFonts w:asciiTheme="minorEastAsia" w:eastAsiaTheme="minorEastAsia" w:hAnsiTheme="minorEastAsia" w:hint="eastAsia"/>
          <w:sz w:val="20"/>
          <w:szCs w:val="20"/>
          <w:bdr w:val="single" w:sz="4" w:space="0" w:color="auto" w:frame="1"/>
        </w:rPr>
        <w:t>4</w:t>
      </w:r>
      <w:r w:rsidRPr="00DC12B1">
        <w:rPr>
          <w:rFonts w:asciiTheme="minorEastAsia" w:eastAsiaTheme="minorEastAsia" w:hAnsiTheme="minorEastAsia" w:hint="eastAsia"/>
          <w:sz w:val="20"/>
          <w:szCs w:val="20"/>
          <w:bdr w:val="single" w:sz="4" w:space="0" w:color="auto" w:frame="1"/>
        </w:rPr>
        <w:t>日（</w:t>
      </w:r>
      <w:r w:rsidR="00CE7DBF" w:rsidRPr="00DC12B1">
        <w:rPr>
          <w:rFonts w:asciiTheme="minorEastAsia" w:eastAsiaTheme="minorEastAsia" w:hAnsiTheme="minorEastAsia" w:hint="eastAsia"/>
          <w:sz w:val="20"/>
          <w:szCs w:val="20"/>
          <w:bdr w:val="single" w:sz="4" w:space="0" w:color="auto" w:frame="1"/>
        </w:rPr>
        <w:t>月</w:t>
      </w:r>
      <w:r w:rsidRPr="00DC12B1">
        <w:rPr>
          <w:rFonts w:asciiTheme="minorEastAsia" w:eastAsiaTheme="minorEastAsia" w:hAnsiTheme="minorEastAsia" w:hint="eastAsia"/>
          <w:sz w:val="20"/>
          <w:szCs w:val="20"/>
          <w:bdr w:val="single" w:sz="4" w:space="0" w:color="auto" w:frame="1"/>
        </w:rPr>
        <w:t>）</w:t>
      </w:r>
    </w:p>
    <w:p w:rsidR="00130414" w:rsidRPr="00DC12B1" w:rsidRDefault="00130414" w:rsidP="00130414">
      <w:pPr>
        <w:tabs>
          <w:tab w:val="left" w:pos="720"/>
        </w:tabs>
        <w:ind w:left="720" w:hangingChars="360" w:hanging="720"/>
        <w:rPr>
          <w:rFonts w:asciiTheme="minorEastAsia" w:eastAsiaTheme="minorEastAsia" w:hAnsiTheme="minorEastAsia"/>
          <w:sz w:val="20"/>
          <w:szCs w:val="20"/>
        </w:rPr>
      </w:pPr>
      <w:r w:rsidRPr="00DC12B1">
        <w:rPr>
          <w:rFonts w:asciiTheme="minorEastAsia" w:eastAsiaTheme="minorEastAsia" w:hAnsiTheme="minorEastAsia" w:hint="eastAsia"/>
          <w:sz w:val="20"/>
          <w:szCs w:val="20"/>
        </w:rPr>
        <w:t>（東京）「第1</w:t>
      </w:r>
      <w:r w:rsidR="00160C0A" w:rsidRPr="00DC12B1">
        <w:rPr>
          <w:rFonts w:asciiTheme="minorEastAsia" w:eastAsiaTheme="minorEastAsia" w:hAnsiTheme="minorEastAsia" w:hint="eastAsia"/>
          <w:sz w:val="20"/>
          <w:szCs w:val="20"/>
        </w:rPr>
        <w:t>7</w:t>
      </w:r>
      <w:r w:rsidR="00CE7DBF" w:rsidRPr="00DC12B1">
        <w:rPr>
          <w:rFonts w:asciiTheme="minorEastAsia" w:eastAsiaTheme="minorEastAsia" w:hAnsiTheme="minorEastAsia" w:hint="eastAsia"/>
          <w:sz w:val="20"/>
          <w:szCs w:val="20"/>
        </w:rPr>
        <w:t>8</w:t>
      </w:r>
      <w:r w:rsidRPr="00DC12B1">
        <w:rPr>
          <w:rFonts w:asciiTheme="minorEastAsia" w:eastAsiaTheme="minorEastAsia" w:hAnsiTheme="minorEastAsia" w:hint="eastAsia"/>
          <w:sz w:val="20"/>
          <w:szCs w:val="20"/>
        </w:rPr>
        <w:t>回企画委員会」が開催され①201</w:t>
      </w:r>
      <w:r w:rsidR="00CE7DBF" w:rsidRPr="00DC12B1">
        <w:rPr>
          <w:rFonts w:asciiTheme="minorEastAsia" w:eastAsiaTheme="minorEastAsia" w:hAnsiTheme="minorEastAsia" w:hint="eastAsia"/>
          <w:sz w:val="20"/>
          <w:szCs w:val="20"/>
        </w:rPr>
        <w:t>6</w:t>
      </w:r>
      <w:r w:rsidRPr="00DC12B1">
        <w:rPr>
          <w:rFonts w:asciiTheme="minorEastAsia" w:eastAsiaTheme="minorEastAsia" w:hAnsiTheme="minorEastAsia" w:hint="eastAsia"/>
          <w:sz w:val="20"/>
          <w:szCs w:val="20"/>
        </w:rPr>
        <w:t>年度（平成2</w:t>
      </w:r>
      <w:r w:rsidR="00CE7DBF" w:rsidRPr="00DC12B1">
        <w:rPr>
          <w:rFonts w:asciiTheme="minorEastAsia" w:eastAsiaTheme="minorEastAsia" w:hAnsiTheme="minorEastAsia" w:hint="eastAsia"/>
          <w:sz w:val="20"/>
          <w:szCs w:val="20"/>
        </w:rPr>
        <w:t>8</w:t>
      </w:r>
      <w:r w:rsidRPr="00DC12B1">
        <w:rPr>
          <w:rFonts w:asciiTheme="minorEastAsia" w:eastAsiaTheme="minorEastAsia" w:hAnsiTheme="minorEastAsia" w:hint="eastAsia"/>
          <w:sz w:val="20"/>
          <w:szCs w:val="20"/>
        </w:rPr>
        <w:t>年度）第5</w:t>
      </w:r>
      <w:r w:rsidR="00CE7DBF" w:rsidRPr="00DC12B1">
        <w:rPr>
          <w:rFonts w:asciiTheme="minorEastAsia" w:eastAsiaTheme="minorEastAsia" w:hAnsiTheme="minorEastAsia" w:hint="eastAsia"/>
          <w:sz w:val="20"/>
          <w:szCs w:val="20"/>
        </w:rPr>
        <w:t>4</w:t>
      </w:r>
      <w:r w:rsidRPr="00DC12B1">
        <w:rPr>
          <w:rFonts w:asciiTheme="minorEastAsia" w:eastAsiaTheme="minorEastAsia" w:hAnsiTheme="minorEastAsia" w:hint="eastAsia"/>
          <w:sz w:val="20"/>
          <w:szCs w:val="20"/>
        </w:rPr>
        <w:t>期事業報告書及び財産目録、貸借対照表、損益計算書、剰余金処分案、各案承認の件②201</w:t>
      </w:r>
      <w:r w:rsidR="00CE7DBF" w:rsidRPr="00DC12B1">
        <w:rPr>
          <w:rFonts w:asciiTheme="minorEastAsia" w:eastAsiaTheme="minorEastAsia" w:hAnsiTheme="minorEastAsia" w:hint="eastAsia"/>
          <w:sz w:val="20"/>
          <w:szCs w:val="20"/>
        </w:rPr>
        <w:t>7</w:t>
      </w:r>
      <w:r w:rsidRPr="00DC12B1">
        <w:rPr>
          <w:rFonts w:asciiTheme="minorEastAsia" w:eastAsiaTheme="minorEastAsia" w:hAnsiTheme="minorEastAsia" w:hint="eastAsia"/>
          <w:sz w:val="20"/>
          <w:szCs w:val="20"/>
        </w:rPr>
        <w:t>年度（平成2</w:t>
      </w:r>
      <w:r w:rsidR="00CE7DBF" w:rsidRPr="00DC12B1">
        <w:rPr>
          <w:rFonts w:asciiTheme="minorEastAsia" w:eastAsiaTheme="minorEastAsia" w:hAnsiTheme="minorEastAsia" w:hint="eastAsia"/>
          <w:sz w:val="20"/>
          <w:szCs w:val="20"/>
        </w:rPr>
        <w:t>9</w:t>
      </w:r>
      <w:r w:rsidRPr="00DC12B1">
        <w:rPr>
          <w:rFonts w:asciiTheme="minorEastAsia" w:eastAsiaTheme="minorEastAsia" w:hAnsiTheme="minorEastAsia" w:hint="eastAsia"/>
          <w:sz w:val="20"/>
          <w:szCs w:val="20"/>
        </w:rPr>
        <w:t>年度）第5</w:t>
      </w:r>
      <w:r w:rsidR="00CE7DBF" w:rsidRPr="00DC12B1">
        <w:rPr>
          <w:rFonts w:asciiTheme="minorEastAsia" w:eastAsiaTheme="minorEastAsia" w:hAnsiTheme="minorEastAsia" w:hint="eastAsia"/>
          <w:sz w:val="20"/>
          <w:szCs w:val="20"/>
        </w:rPr>
        <w:t>5</w:t>
      </w:r>
      <w:r w:rsidRPr="00DC12B1">
        <w:rPr>
          <w:rFonts w:asciiTheme="minorEastAsia" w:eastAsiaTheme="minorEastAsia" w:hAnsiTheme="minorEastAsia" w:hint="eastAsia"/>
          <w:sz w:val="20"/>
          <w:szCs w:val="20"/>
        </w:rPr>
        <w:t>期事業計画書及び収支予算書</w:t>
      </w:r>
      <w:r w:rsidR="00FD55A7">
        <w:rPr>
          <w:rFonts w:asciiTheme="minorEastAsia" w:eastAsiaTheme="minorEastAsia" w:hAnsiTheme="minorEastAsia" w:hint="eastAsia"/>
          <w:sz w:val="20"/>
          <w:szCs w:val="20"/>
        </w:rPr>
        <w:t>、各</w:t>
      </w:r>
      <w:r w:rsidRPr="00DC12B1">
        <w:rPr>
          <w:rFonts w:asciiTheme="minorEastAsia" w:eastAsiaTheme="minorEastAsia" w:hAnsiTheme="minorEastAsia" w:hint="eastAsia"/>
          <w:sz w:val="20"/>
          <w:szCs w:val="20"/>
        </w:rPr>
        <w:t>案承認の件</w:t>
      </w:r>
      <w:r w:rsidR="00D0251F" w:rsidRPr="00DC12B1">
        <w:rPr>
          <w:rFonts w:asciiTheme="minorEastAsia" w:eastAsiaTheme="minorEastAsia" w:hAnsiTheme="minorEastAsia" w:hint="eastAsia"/>
          <w:sz w:val="20"/>
          <w:szCs w:val="20"/>
        </w:rPr>
        <w:t>③その他</w:t>
      </w:r>
      <w:r w:rsidRPr="00DC12B1">
        <w:rPr>
          <w:rFonts w:asciiTheme="minorEastAsia" w:eastAsiaTheme="minorEastAsia" w:hAnsiTheme="minorEastAsia" w:hint="eastAsia"/>
          <w:sz w:val="20"/>
          <w:szCs w:val="20"/>
        </w:rPr>
        <w:t>について審議が行われ承認された。</w:t>
      </w:r>
    </w:p>
    <w:p w:rsidR="00DC12B1" w:rsidRPr="00DC12B1" w:rsidRDefault="00DC12B1" w:rsidP="00DC12B1">
      <w:pPr>
        <w:tabs>
          <w:tab w:val="left" w:pos="720"/>
        </w:tabs>
        <w:ind w:left="720" w:hangingChars="360" w:hanging="720"/>
        <w:rPr>
          <w:rFonts w:asciiTheme="minorEastAsia" w:eastAsiaTheme="minorEastAsia" w:hAnsiTheme="minorEastAsia"/>
          <w:sz w:val="20"/>
          <w:szCs w:val="20"/>
        </w:rPr>
      </w:pPr>
      <w:r w:rsidRPr="00DC12B1">
        <w:rPr>
          <w:rFonts w:asciiTheme="minorEastAsia" w:eastAsiaTheme="minorEastAsia" w:hAnsiTheme="minorEastAsia" w:hint="eastAsia"/>
          <w:sz w:val="20"/>
          <w:szCs w:val="20"/>
          <w:bdr w:val="single" w:sz="4" w:space="0" w:color="auto" w:frame="1"/>
        </w:rPr>
        <w:t xml:space="preserve">　25日（水）</w:t>
      </w:r>
    </w:p>
    <w:p w:rsidR="00DC12B1" w:rsidRPr="00DC12B1" w:rsidRDefault="00DC12B1" w:rsidP="00DC12B1">
      <w:pPr>
        <w:tabs>
          <w:tab w:val="left" w:pos="900"/>
        </w:tabs>
        <w:ind w:left="900" w:hangingChars="450" w:hanging="900"/>
        <w:rPr>
          <w:rFonts w:asciiTheme="minorEastAsia" w:eastAsiaTheme="minorEastAsia" w:hAnsiTheme="minorEastAsia"/>
          <w:sz w:val="20"/>
          <w:szCs w:val="20"/>
        </w:rPr>
      </w:pPr>
      <w:r w:rsidRPr="00DC12B1">
        <w:rPr>
          <w:rFonts w:asciiTheme="minorEastAsia" w:eastAsiaTheme="minorEastAsia" w:hAnsiTheme="minorEastAsia" w:hint="eastAsia"/>
          <w:sz w:val="20"/>
          <w:szCs w:val="20"/>
        </w:rPr>
        <w:t>（大阪）日本黄麻製品輸入協議会「第172回運営委員会」が開催され①2016-17年度予決算②2017年度事業計画（びわ湖環境ビジネスメッセ出展について他）③総会開催日、会計監査日程について審議が行われた。</w:t>
      </w:r>
    </w:p>
    <w:p w:rsidR="003E3147" w:rsidRPr="00DC12B1" w:rsidRDefault="003E3147" w:rsidP="003E3147">
      <w:pPr>
        <w:tabs>
          <w:tab w:val="left" w:pos="1362"/>
        </w:tabs>
        <w:ind w:left="1254" w:hangingChars="627" w:hanging="1254"/>
        <w:rPr>
          <w:rFonts w:asciiTheme="minorEastAsia" w:eastAsiaTheme="minorEastAsia" w:hAnsiTheme="minorEastAsia"/>
          <w:sz w:val="20"/>
          <w:szCs w:val="20"/>
        </w:rPr>
      </w:pPr>
      <w:r w:rsidRPr="00DC12B1">
        <w:rPr>
          <w:rFonts w:asciiTheme="minorEastAsia" w:eastAsiaTheme="minorEastAsia" w:hAnsiTheme="minorEastAsia" w:hint="eastAsia"/>
          <w:sz w:val="20"/>
          <w:szCs w:val="20"/>
          <w:bdr w:val="single" w:sz="4" w:space="0" w:color="auto" w:frame="1"/>
        </w:rPr>
        <w:t xml:space="preserve">　26日（水）</w:t>
      </w:r>
    </w:p>
    <w:p w:rsidR="003E3147" w:rsidRPr="00DC12B1" w:rsidRDefault="003E3147" w:rsidP="003E3147">
      <w:pPr>
        <w:tabs>
          <w:tab w:val="left" w:pos="720"/>
        </w:tabs>
        <w:ind w:left="720" w:hangingChars="360" w:hanging="720"/>
        <w:rPr>
          <w:rFonts w:asciiTheme="minorEastAsia" w:eastAsiaTheme="minorEastAsia" w:hAnsiTheme="minorEastAsia"/>
          <w:sz w:val="20"/>
          <w:szCs w:val="20"/>
        </w:rPr>
      </w:pPr>
      <w:r w:rsidRPr="00DC12B1">
        <w:rPr>
          <w:rFonts w:asciiTheme="minorEastAsia" w:eastAsiaTheme="minorEastAsia" w:hAnsiTheme="minorEastAsia" w:hint="eastAsia"/>
          <w:sz w:val="20"/>
          <w:szCs w:val="20"/>
        </w:rPr>
        <w:t>（東京）</w:t>
      </w:r>
      <w:r w:rsidR="0047435A" w:rsidRPr="00DC12B1">
        <w:rPr>
          <w:rFonts w:asciiTheme="minorEastAsia" w:eastAsiaTheme="minorEastAsia" w:hAnsiTheme="minorEastAsia" w:hint="eastAsia"/>
          <w:sz w:val="20"/>
          <w:szCs w:val="20"/>
        </w:rPr>
        <w:t>「講演会」が輸出組合、輸入組合、テキスタイル倶楽部の3団体共催で開催され、JUKI</w:t>
      </w:r>
      <w:r w:rsidR="0047435A" w:rsidRPr="00506CD7">
        <w:rPr>
          <w:rFonts w:asciiTheme="minorEastAsia" w:eastAsiaTheme="minorEastAsia" w:hAnsiTheme="minorEastAsia" w:hint="eastAsia"/>
          <w:spacing w:val="-4"/>
          <w:sz w:val="20"/>
          <w:szCs w:val="20"/>
        </w:rPr>
        <w:t>株式会社・本間</w:t>
      </w:r>
      <w:r w:rsidR="0047435A" w:rsidRPr="00506CD7">
        <w:rPr>
          <w:rFonts w:asciiTheme="minorEastAsia" w:eastAsiaTheme="minorEastAsia" w:hAnsiTheme="minorEastAsia"/>
          <w:spacing w:val="-4"/>
          <w:sz w:val="20"/>
          <w:szCs w:val="20"/>
        </w:rPr>
        <w:t>君雄</w:t>
      </w:r>
      <w:r w:rsidR="00506CD7" w:rsidRPr="00506CD7">
        <w:rPr>
          <w:rFonts w:asciiTheme="minorEastAsia" w:eastAsiaTheme="minorEastAsia" w:hAnsiTheme="minorEastAsia" w:hint="eastAsia"/>
          <w:spacing w:val="-4"/>
          <w:sz w:val="20"/>
          <w:szCs w:val="20"/>
        </w:rPr>
        <w:t>氏</w:t>
      </w:r>
      <w:r w:rsidR="0047435A" w:rsidRPr="00506CD7">
        <w:rPr>
          <w:rFonts w:asciiTheme="minorEastAsia" w:eastAsiaTheme="minorEastAsia" w:hAnsiTheme="minorEastAsia" w:hint="eastAsia"/>
          <w:spacing w:val="-4"/>
          <w:sz w:val="20"/>
          <w:szCs w:val="20"/>
        </w:rPr>
        <w:t>を講師に迎え「ミシンメーカーから見たアセアンの縫製事情セミナー」</w:t>
      </w:r>
      <w:r w:rsidR="0047435A" w:rsidRPr="00B47396">
        <w:rPr>
          <w:rFonts w:asciiTheme="minorEastAsia" w:eastAsiaTheme="minorEastAsia" w:hAnsiTheme="minorEastAsia" w:hint="eastAsia"/>
          <w:sz w:val="20"/>
          <w:szCs w:val="20"/>
        </w:rPr>
        <w:t>と題して講演があり</w:t>
      </w:r>
      <w:r w:rsidRPr="00B47396">
        <w:rPr>
          <w:rFonts w:asciiTheme="minorEastAsia" w:eastAsiaTheme="minorEastAsia" w:hAnsiTheme="minorEastAsia" w:hint="eastAsia"/>
          <w:sz w:val="20"/>
          <w:szCs w:val="20"/>
        </w:rPr>
        <w:t>、組合員</w:t>
      </w:r>
      <w:r w:rsidR="00034BF8">
        <w:rPr>
          <w:rFonts w:asciiTheme="minorEastAsia" w:eastAsiaTheme="minorEastAsia" w:hAnsiTheme="minorEastAsia" w:hint="eastAsia"/>
          <w:sz w:val="20"/>
          <w:szCs w:val="20"/>
        </w:rPr>
        <w:t>19</w:t>
      </w:r>
      <w:bookmarkStart w:id="0" w:name="_GoBack"/>
      <w:bookmarkEnd w:id="0"/>
      <w:r w:rsidRPr="00B47396">
        <w:rPr>
          <w:rFonts w:asciiTheme="minorEastAsia" w:eastAsiaTheme="minorEastAsia" w:hAnsiTheme="minorEastAsia" w:hint="eastAsia"/>
          <w:sz w:val="20"/>
          <w:szCs w:val="20"/>
        </w:rPr>
        <w:t>名が聴講された。</w:t>
      </w:r>
    </w:p>
    <w:p w:rsidR="00CC4DD8" w:rsidRPr="00C579F5" w:rsidRDefault="00CC4DD8" w:rsidP="00CC4DD8">
      <w:pPr>
        <w:tabs>
          <w:tab w:val="left" w:pos="1362"/>
        </w:tabs>
        <w:ind w:left="1254" w:hangingChars="627" w:hanging="1254"/>
        <w:rPr>
          <w:rFonts w:asciiTheme="minorEastAsia" w:eastAsiaTheme="minorEastAsia" w:hAnsiTheme="minorEastAsia"/>
          <w:sz w:val="20"/>
          <w:szCs w:val="20"/>
          <w:bdr w:val="single" w:sz="4" w:space="0" w:color="auto" w:frame="1"/>
        </w:rPr>
      </w:pPr>
      <w:r w:rsidRPr="00C579F5">
        <w:rPr>
          <w:rFonts w:asciiTheme="minorEastAsia" w:eastAsiaTheme="minorEastAsia" w:hAnsiTheme="minorEastAsia" w:hint="eastAsia"/>
          <w:sz w:val="20"/>
          <w:szCs w:val="20"/>
          <w:bdr w:val="single" w:sz="4" w:space="0" w:color="auto" w:frame="1"/>
        </w:rPr>
        <w:t xml:space="preserve">　27日（木）</w:t>
      </w:r>
    </w:p>
    <w:p w:rsidR="00CC4DD8" w:rsidRPr="00CC4DD8" w:rsidRDefault="00CC4DD8" w:rsidP="00CC4DD8">
      <w:pPr>
        <w:tabs>
          <w:tab w:val="left" w:pos="720"/>
        </w:tabs>
        <w:ind w:left="720" w:hangingChars="360" w:hanging="720"/>
        <w:rPr>
          <w:rFonts w:asciiTheme="minorEastAsia" w:eastAsiaTheme="minorEastAsia" w:hAnsiTheme="minorEastAsia"/>
          <w:sz w:val="20"/>
          <w:szCs w:val="20"/>
        </w:rPr>
      </w:pPr>
      <w:r w:rsidRPr="00CC4DD8">
        <w:rPr>
          <w:rFonts w:asciiTheme="minorEastAsia" w:eastAsiaTheme="minorEastAsia" w:hAnsiTheme="minorEastAsia" w:hint="eastAsia"/>
          <w:sz w:val="20"/>
          <w:szCs w:val="20"/>
        </w:rPr>
        <w:t>（大阪）紡績協会との懇談会が行われた。</w:t>
      </w:r>
    </w:p>
    <w:p w:rsidR="00DC12B1" w:rsidRPr="00CC4DD8" w:rsidRDefault="00DC12B1" w:rsidP="003E3147">
      <w:pPr>
        <w:tabs>
          <w:tab w:val="left" w:pos="720"/>
        </w:tabs>
        <w:ind w:left="720" w:hangingChars="360" w:hanging="720"/>
        <w:rPr>
          <w:rFonts w:asciiTheme="minorEastAsia" w:eastAsiaTheme="minorEastAsia" w:hAnsiTheme="minorEastAsia"/>
          <w:sz w:val="20"/>
          <w:szCs w:val="20"/>
        </w:rPr>
      </w:pPr>
    </w:p>
    <w:sectPr w:rsidR="00DC12B1" w:rsidRPr="00CC4D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6D" w:rsidRDefault="0057226D" w:rsidP="0009713E">
      <w:r>
        <w:separator/>
      </w:r>
    </w:p>
  </w:endnote>
  <w:endnote w:type="continuationSeparator" w:id="0">
    <w:p w:rsidR="0057226D" w:rsidRDefault="0057226D"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6D" w:rsidRDefault="0057226D" w:rsidP="0009713E">
      <w:r>
        <w:separator/>
      </w:r>
    </w:p>
  </w:footnote>
  <w:footnote w:type="continuationSeparator" w:id="0">
    <w:p w:rsidR="0057226D" w:rsidRDefault="0057226D" w:rsidP="00097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70C0"/>
    <w:multiLevelType w:val="hybridMultilevel"/>
    <w:tmpl w:val="90CC7662"/>
    <w:lvl w:ilvl="0" w:tplc="FCA4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D14245"/>
    <w:multiLevelType w:val="hybridMultilevel"/>
    <w:tmpl w:val="E17CD9B0"/>
    <w:lvl w:ilvl="0" w:tplc="03960C0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42475ED"/>
    <w:multiLevelType w:val="hybridMultilevel"/>
    <w:tmpl w:val="C93444DA"/>
    <w:lvl w:ilvl="0" w:tplc="F0A480F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30B7E"/>
    <w:rsid w:val="00034BF8"/>
    <w:rsid w:val="00035814"/>
    <w:rsid w:val="0004536B"/>
    <w:rsid w:val="0009713E"/>
    <w:rsid w:val="00121632"/>
    <w:rsid w:val="00130414"/>
    <w:rsid w:val="001307D7"/>
    <w:rsid w:val="001402A5"/>
    <w:rsid w:val="00160C0A"/>
    <w:rsid w:val="001C094A"/>
    <w:rsid w:val="001C1E17"/>
    <w:rsid w:val="00217C34"/>
    <w:rsid w:val="00222256"/>
    <w:rsid w:val="002678C6"/>
    <w:rsid w:val="002925DB"/>
    <w:rsid w:val="00335C95"/>
    <w:rsid w:val="003811F6"/>
    <w:rsid w:val="00395580"/>
    <w:rsid w:val="003B0B7A"/>
    <w:rsid w:val="003D0502"/>
    <w:rsid w:val="003E3147"/>
    <w:rsid w:val="00450C2A"/>
    <w:rsid w:val="00461617"/>
    <w:rsid w:val="0047435A"/>
    <w:rsid w:val="004806C1"/>
    <w:rsid w:val="004970E3"/>
    <w:rsid w:val="004B53CA"/>
    <w:rsid w:val="004C18BD"/>
    <w:rsid w:val="004D5667"/>
    <w:rsid w:val="005011E6"/>
    <w:rsid w:val="00506CD7"/>
    <w:rsid w:val="00540667"/>
    <w:rsid w:val="0054432D"/>
    <w:rsid w:val="00547BD3"/>
    <w:rsid w:val="0055590F"/>
    <w:rsid w:val="0057226D"/>
    <w:rsid w:val="005810B7"/>
    <w:rsid w:val="005A57F5"/>
    <w:rsid w:val="005B6282"/>
    <w:rsid w:val="005C0AD0"/>
    <w:rsid w:val="00623EC9"/>
    <w:rsid w:val="00681767"/>
    <w:rsid w:val="006D3E42"/>
    <w:rsid w:val="00733054"/>
    <w:rsid w:val="00746E6F"/>
    <w:rsid w:val="00772C7D"/>
    <w:rsid w:val="007B2CB7"/>
    <w:rsid w:val="007C5CEE"/>
    <w:rsid w:val="00841784"/>
    <w:rsid w:val="0084420E"/>
    <w:rsid w:val="0085057E"/>
    <w:rsid w:val="008575ED"/>
    <w:rsid w:val="00857681"/>
    <w:rsid w:val="0087666B"/>
    <w:rsid w:val="00897235"/>
    <w:rsid w:val="009141A5"/>
    <w:rsid w:val="00934CC6"/>
    <w:rsid w:val="009415C3"/>
    <w:rsid w:val="0095030C"/>
    <w:rsid w:val="009546D4"/>
    <w:rsid w:val="009711D7"/>
    <w:rsid w:val="009E0A92"/>
    <w:rsid w:val="00A01FBB"/>
    <w:rsid w:val="00A57AA5"/>
    <w:rsid w:val="00AA2137"/>
    <w:rsid w:val="00AE01BE"/>
    <w:rsid w:val="00B006B1"/>
    <w:rsid w:val="00B153B4"/>
    <w:rsid w:val="00B47396"/>
    <w:rsid w:val="00B76D7C"/>
    <w:rsid w:val="00B91DEC"/>
    <w:rsid w:val="00BE577F"/>
    <w:rsid w:val="00C12293"/>
    <w:rsid w:val="00C579F5"/>
    <w:rsid w:val="00C7155E"/>
    <w:rsid w:val="00CA1C41"/>
    <w:rsid w:val="00CC4DD8"/>
    <w:rsid w:val="00CD6533"/>
    <w:rsid w:val="00CE3503"/>
    <w:rsid w:val="00CE7DBF"/>
    <w:rsid w:val="00D0251F"/>
    <w:rsid w:val="00D46270"/>
    <w:rsid w:val="00D53BF6"/>
    <w:rsid w:val="00D611C9"/>
    <w:rsid w:val="00D871BA"/>
    <w:rsid w:val="00D9481F"/>
    <w:rsid w:val="00D9626D"/>
    <w:rsid w:val="00DC12B1"/>
    <w:rsid w:val="00DD718D"/>
    <w:rsid w:val="00DE6782"/>
    <w:rsid w:val="00DF70F9"/>
    <w:rsid w:val="00E34FA7"/>
    <w:rsid w:val="00E530EF"/>
    <w:rsid w:val="00E73190"/>
    <w:rsid w:val="00E8416A"/>
    <w:rsid w:val="00E911BA"/>
    <w:rsid w:val="00EA7257"/>
    <w:rsid w:val="00EB1BA9"/>
    <w:rsid w:val="00F318CD"/>
    <w:rsid w:val="00F3636C"/>
    <w:rsid w:val="00F5433C"/>
    <w:rsid w:val="00FD55A7"/>
    <w:rsid w:val="00FE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a8">
    <w:name w:val="List Paragraph"/>
    <w:basedOn w:val="a"/>
    <w:uiPriority w:val="34"/>
    <w:qFormat/>
    <w:rsid w:val="008575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10659">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46</cp:revision>
  <dcterms:created xsi:type="dcterms:W3CDTF">2014-05-15T00:45:00Z</dcterms:created>
  <dcterms:modified xsi:type="dcterms:W3CDTF">2017-05-10T07:49:00Z</dcterms:modified>
</cp:coreProperties>
</file>